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内江市东兴区人民医院固定材料</w:t>
      </w:r>
      <w:r>
        <w:rPr>
          <w:rFonts w:hint="eastAsia"/>
          <w:b/>
          <w:bCs/>
          <w:sz w:val="32"/>
          <w:szCs w:val="32"/>
          <w:lang w:eastAsia="zh-CN"/>
        </w:rPr>
        <w:t>报价单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814" w:tblpY="1012"/>
        <w:tblOverlap w:val="never"/>
        <w:tblW w:w="10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535"/>
        <w:gridCol w:w="1710"/>
        <w:gridCol w:w="750"/>
        <w:gridCol w:w="900"/>
        <w:gridCol w:w="97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材质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单价(元)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留置针、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鼻饲管固定装置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无纺布PU膜、医用高分子材料涂覆医用压敏胶与离型材料复合而成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2×7cm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花生型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留置针固定装置</w:t>
            </w:r>
          </w:p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离型纸、PU无纺布、毛面、粘扣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3×9cm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无泡棉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留置针、</w:t>
            </w:r>
            <w:r>
              <w:rPr>
                <w:rFonts w:hint="eastAsia"/>
                <w:color w:val="000000"/>
                <w:sz w:val="21"/>
                <w:szCs w:val="21"/>
              </w:rPr>
              <w:t>硬膜外固定装置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离型纸、PU无纺布、毛面、粘扣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3×9cm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两边撕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留置针固定装置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离型纸、PU无纺布、毛面、粘扣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6×7cm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PICC导管固定装置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无纺布PU膜、医用高分子材料涂覆医用压敏胶与离型材料复合而成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3×9cm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花生型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PICC导管固定装置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无纺布PU膜、医用高分子材料涂覆医用压敏胶与离型材料复合而成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2×8cm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花生型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中心静脉固定装置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无纺布PU膜、医用高分子材料涂覆医用压敏胶与离型材料复合而成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6×11cm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飞机型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PICC导管固定装置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无纺布PU膜、医用高分子材料涂覆医用压敏胶与离型材料复合而成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3×9cm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思乐扣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导尿管固定装置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尼龙毛刺、聚丙烯泡沫、医用压敏胶、离型纸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6×11cm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皮带扣型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导尿管固定装置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尼龙毛刺、聚丙烯泡沫、医用压敏胶、离型纸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3×9cm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皮带扣型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导尿管固定装置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尼龙毛刺、聚丙烯泡沫、医用压敏胶、离型纸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8×12cm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皮带扣型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鼻、胃、吸氧管固定装置</w:t>
            </w:r>
          </w:p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涂胶无纺布、聚氨酯薄膜、医用压敏胶、离型纸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7×10cm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鼻、胃、吸氧管固定装置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涂胶无纺布、聚氨酯薄膜、医用压敏胶、离型纸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3×8cm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V型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气官固定带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气管插管固定带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4.6cm长*3.2cm宽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奶白钩面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0.8*8cm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印刷 气管 套管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气官固定带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配件</w:t>
            </w:r>
          </w:p>
          <w:p>
            <w:pPr>
              <w:ind w:firstLine="315" w:firstLineChars="1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气管插管固定带配件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9×6-0.3cm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泡棉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止血带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2×35cm平铺式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2×35cm平铺式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冷敷敷料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冷敷敷料由无纺布背衬层、凝胶层、聚乙烯薄膜覆盖层等部分组成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40mm×55mm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rPr>
          <w:b/>
          <w:bCs/>
          <w:sz w:val="21"/>
          <w:szCs w:val="21"/>
        </w:rPr>
      </w:pPr>
    </w:p>
    <w:sectPr>
      <w:pgSz w:w="11850" w:h="16783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7C"/>
    <w:rsid w:val="00076CAD"/>
    <w:rsid w:val="00155EC2"/>
    <w:rsid w:val="00196B9F"/>
    <w:rsid w:val="00293C7C"/>
    <w:rsid w:val="002C2474"/>
    <w:rsid w:val="002D24E1"/>
    <w:rsid w:val="00466147"/>
    <w:rsid w:val="00475FA3"/>
    <w:rsid w:val="00481AC4"/>
    <w:rsid w:val="0049749C"/>
    <w:rsid w:val="006677AB"/>
    <w:rsid w:val="007A42AA"/>
    <w:rsid w:val="008652A5"/>
    <w:rsid w:val="00952114"/>
    <w:rsid w:val="00A4641C"/>
    <w:rsid w:val="00A927A1"/>
    <w:rsid w:val="00AB3C2A"/>
    <w:rsid w:val="00B16BFC"/>
    <w:rsid w:val="00B3294E"/>
    <w:rsid w:val="00B720C1"/>
    <w:rsid w:val="00C376BA"/>
    <w:rsid w:val="00C45233"/>
    <w:rsid w:val="00D43BDE"/>
    <w:rsid w:val="00DF3999"/>
    <w:rsid w:val="00E47542"/>
    <w:rsid w:val="00E64C00"/>
    <w:rsid w:val="00EE3E17"/>
    <w:rsid w:val="00F506F9"/>
    <w:rsid w:val="00FD61E4"/>
    <w:rsid w:val="00FF6355"/>
    <w:rsid w:val="01063E0A"/>
    <w:rsid w:val="013B0CFD"/>
    <w:rsid w:val="02160369"/>
    <w:rsid w:val="03143A32"/>
    <w:rsid w:val="03A8153E"/>
    <w:rsid w:val="03D61251"/>
    <w:rsid w:val="03D64625"/>
    <w:rsid w:val="042F5583"/>
    <w:rsid w:val="06993FED"/>
    <w:rsid w:val="093178EC"/>
    <w:rsid w:val="09896F7B"/>
    <w:rsid w:val="0BB66230"/>
    <w:rsid w:val="10FF19A4"/>
    <w:rsid w:val="12856A99"/>
    <w:rsid w:val="131446DC"/>
    <w:rsid w:val="13530B16"/>
    <w:rsid w:val="14172E54"/>
    <w:rsid w:val="14477FE8"/>
    <w:rsid w:val="15F54660"/>
    <w:rsid w:val="160972C9"/>
    <w:rsid w:val="18B566E1"/>
    <w:rsid w:val="1DF66C63"/>
    <w:rsid w:val="1E382316"/>
    <w:rsid w:val="1E443B83"/>
    <w:rsid w:val="1FFE6CCE"/>
    <w:rsid w:val="20095284"/>
    <w:rsid w:val="22C36077"/>
    <w:rsid w:val="24BE2955"/>
    <w:rsid w:val="25FD5F3B"/>
    <w:rsid w:val="26646C47"/>
    <w:rsid w:val="27EF5BAC"/>
    <w:rsid w:val="29CE11F9"/>
    <w:rsid w:val="29F069D1"/>
    <w:rsid w:val="2BFB5FB8"/>
    <w:rsid w:val="2C6A497A"/>
    <w:rsid w:val="2D135E05"/>
    <w:rsid w:val="2E686F97"/>
    <w:rsid w:val="2EB864F8"/>
    <w:rsid w:val="339165FD"/>
    <w:rsid w:val="344F00EC"/>
    <w:rsid w:val="363D7FCA"/>
    <w:rsid w:val="36740CDD"/>
    <w:rsid w:val="372E5CBE"/>
    <w:rsid w:val="37B26591"/>
    <w:rsid w:val="38D2490E"/>
    <w:rsid w:val="390D6A0E"/>
    <w:rsid w:val="394A2CEC"/>
    <w:rsid w:val="397F6909"/>
    <w:rsid w:val="3A58604B"/>
    <w:rsid w:val="3A5D320B"/>
    <w:rsid w:val="3B10210C"/>
    <w:rsid w:val="3F095D0B"/>
    <w:rsid w:val="40312453"/>
    <w:rsid w:val="424A5DBE"/>
    <w:rsid w:val="42765291"/>
    <w:rsid w:val="4351664A"/>
    <w:rsid w:val="43AA4C61"/>
    <w:rsid w:val="44284DFE"/>
    <w:rsid w:val="47D818BC"/>
    <w:rsid w:val="48655CC9"/>
    <w:rsid w:val="48B55027"/>
    <w:rsid w:val="4B762EC6"/>
    <w:rsid w:val="4D966700"/>
    <w:rsid w:val="4FF373FE"/>
    <w:rsid w:val="540C1C67"/>
    <w:rsid w:val="54991F44"/>
    <w:rsid w:val="55BA3E82"/>
    <w:rsid w:val="56D6163E"/>
    <w:rsid w:val="57270901"/>
    <w:rsid w:val="58D46957"/>
    <w:rsid w:val="58E92A79"/>
    <w:rsid w:val="5952262A"/>
    <w:rsid w:val="59E52BA1"/>
    <w:rsid w:val="5B2A4795"/>
    <w:rsid w:val="5B584E65"/>
    <w:rsid w:val="5CDB1768"/>
    <w:rsid w:val="5DC47799"/>
    <w:rsid w:val="5E2B5A34"/>
    <w:rsid w:val="5FA01851"/>
    <w:rsid w:val="63AB3335"/>
    <w:rsid w:val="63D65ABC"/>
    <w:rsid w:val="643A5D97"/>
    <w:rsid w:val="647069D3"/>
    <w:rsid w:val="649F45D6"/>
    <w:rsid w:val="654C7A77"/>
    <w:rsid w:val="661D1DBB"/>
    <w:rsid w:val="672F2C9B"/>
    <w:rsid w:val="6B9922D8"/>
    <w:rsid w:val="6BFF5A6D"/>
    <w:rsid w:val="6CBC2E82"/>
    <w:rsid w:val="6DE72C6A"/>
    <w:rsid w:val="6F277242"/>
    <w:rsid w:val="71324E21"/>
    <w:rsid w:val="733F339B"/>
    <w:rsid w:val="73720AD9"/>
    <w:rsid w:val="74984F5D"/>
    <w:rsid w:val="767807F1"/>
    <w:rsid w:val="77D104C0"/>
    <w:rsid w:val="78161307"/>
    <w:rsid w:val="7827019E"/>
    <w:rsid w:val="7ADE4DB8"/>
    <w:rsid w:val="7B5E4896"/>
    <w:rsid w:val="7B6F14EE"/>
    <w:rsid w:val="7BC83BA6"/>
    <w:rsid w:val="7CBF308D"/>
    <w:rsid w:val="7D4C5B0D"/>
    <w:rsid w:val="7DC058A2"/>
    <w:rsid w:val="7DD32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DNGS</Company>
  <Pages>5</Pages>
  <Words>162</Words>
  <Characters>930</Characters>
  <Lines>7</Lines>
  <Paragraphs>2</Paragraphs>
  <TotalTime>5</TotalTime>
  <ScaleCrop>false</ScaleCrop>
  <LinksUpToDate>false</LinksUpToDate>
  <CharactersWithSpaces>1090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2017-08-15T09:27:00Z</dcterms:created>
  <dc:creator>马露娟的 iPad</dc:creator>
  <cp:lastModifiedBy>大地芬芳1392103181</cp:lastModifiedBy>
  <cp:lastPrinted>2020-04-16T08:12:56Z</cp:lastPrinted>
  <dcterms:modified xsi:type="dcterms:W3CDTF">2020-04-16T08:14:10Z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