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BF" w:rsidRPr="00203DF4" w:rsidRDefault="007A5572" w:rsidP="00AE01BF">
      <w:pPr>
        <w:pStyle w:val="a5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技术参数</w:t>
      </w:r>
    </w:p>
    <w:tbl>
      <w:tblPr>
        <w:tblW w:w="8369" w:type="dxa"/>
        <w:tblInd w:w="103" w:type="dxa"/>
        <w:tblLayout w:type="fixed"/>
        <w:tblLook w:val="04A0"/>
      </w:tblPr>
      <w:tblGrid>
        <w:gridCol w:w="573"/>
        <w:gridCol w:w="1700"/>
        <w:gridCol w:w="4622"/>
        <w:gridCol w:w="623"/>
        <w:gridCol w:w="851"/>
      </w:tblGrid>
      <w:tr w:rsidR="00AE01BF" w:rsidRPr="00F827A1" w:rsidTr="00BF09C6">
        <w:trPr>
          <w:trHeight w:val="4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F827A1" w:rsidRDefault="00AE01BF" w:rsidP="00011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序号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F827A1" w:rsidRDefault="00AE01BF" w:rsidP="00011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产品名称　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F827A1" w:rsidRDefault="00AE01BF" w:rsidP="00011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主要技术参数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F827A1" w:rsidRDefault="00AE01BF" w:rsidP="00011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F827A1" w:rsidRDefault="00AE01BF" w:rsidP="00011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7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AE01BF" w:rsidRPr="00834675" w:rsidTr="00BF09C6">
        <w:trPr>
          <w:trHeight w:val="25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AE01BF" w:rsidP="00011DB5">
            <w:pPr>
              <w:jc w:val="center"/>
              <w:rPr>
                <w:color w:val="000000"/>
                <w:sz w:val="18"/>
                <w:szCs w:val="18"/>
              </w:rPr>
            </w:pPr>
            <w:r w:rsidRPr="00834675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7A5572" w:rsidP="00011DB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34675">
              <w:rPr>
                <w:rFonts w:asciiTheme="minorEastAsia" w:hAnsiTheme="minorEastAsia" w:hint="eastAsia"/>
                <w:sz w:val="18"/>
                <w:szCs w:val="18"/>
              </w:rPr>
              <w:t>金属探测测温安检门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•支持非接触式温度测量，温度异常报警提示；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•高精度人体温度检测，精度±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0.3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℃；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•支持全屏人脸追踪测温，报警类型独立设置；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•测温快、距离远、内嵌深度学习算法，支持超温抓拍；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•摄像头品牌：美国安森美；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•传感器类型：氧化硅非制冷红外焦平面探测器；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•最大图像尺寸：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256*192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•视场角：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57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°；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•波段：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μ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m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～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14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μ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m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•噪声等效温差：≤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60mk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•传感器：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1080P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12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•像素：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200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万；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13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•视场角：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°；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14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•分辨率：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1920*1080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•测温范围：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30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℃～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45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℃；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•测温精度：精度±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0.3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℃（人体温度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33~40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℃）±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00479">
              <w:rPr>
                <w:rFonts w:hint="eastAsia"/>
                <w:color w:val="000000"/>
                <w:sz w:val="18"/>
                <w:szCs w:val="18"/>
              </w:rPr>
              <w:t>℃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•区域测温：支持全屏人脸追踪测温，报警类型独立设置；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•精确测温距离：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0.8m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～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3m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19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•温度异常报警：报警类型为高于最高温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低于最低温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之间之外，支持报警最高温、最低温阈值设置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，支持温度异常报警检测时间段配置；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*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准确定位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十八个相互重叠的网状探测区域划分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双发双收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能精确定位被探测物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直观显示目标物的位置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21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•灵敏度可调：从上至下连续多个探测区位，每个探测区位有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2000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个灵敏度级别（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0-1999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），可根据探测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要求把区位调节到适当的灵敏度，可快速选择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1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倍或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50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倍整体灵敏度（选择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50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倍时灵敏度降低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50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倍）。探铜模式：可探测铜（铝、铅等非铁磁物质），适用于某些特定环境。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22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•三种计数模式：通过人数“前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+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后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+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”、“前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+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后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”、“分别计数”三种计数模式，适用于各种场所。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报警模式切换：可选择“通过红外”与“不通过红外”两种报警模式，即光电联动与飞物探测模式。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23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•多区位报警：可根据需要选择“间隔报警”、“连续报警”、“单区报警”三种报警方式（其中间隔报警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和单区报警能降低相邻区位之间的相互干扰）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•密码保护：只允许专管人员操作，防止非授权人改变参数，无需维护、无需定期校准。（注：系统设置项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的密码不可修改）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•内置自我诊断程序，开机自检，出错自动提示。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•灵活的参数设置方式：可使用调试面板上有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4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个快速调试按键或遥控调节各参数的设置。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•报警声音：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103.2dB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28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•音量、报警时间可调：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9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种铃声可选，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8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级音量可调，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0.5~4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秒报警时间可选。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29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•中英文转换：可实行界面中文与英文间的转换。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30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•串行通讯：预留数据通讯接口，可与电脑联网。（定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lastRenderedPageBreak/>
              <w:t>制））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31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•数字脉冲技术：具有数字信号处理过滤系统，有极佳的抗电磁干扰能力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32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•模块化设计：采用模块化设计，安装方便，易于排除故障。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33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•强抗击工艺制作：在无人通过的状态下有较强的耐冲撞和碰击能力，待机正常工作运行时，不受外界因素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影响。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34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•微处理器技术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由微电脑控制电路产生扫描的电磁波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扫描速率可精密控制。通过控制面板根据需要进行程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序设置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确保灵敏度的设置具备灵活性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可靠性、稳定性。</w:t>
            </w:r>
          </w:p>
          <w:p w:rsidR="00BF09C6" w:rsidRPr="00BF09C6" w:rsidRDefault="00BF09C6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BF09C6">
              <w:rPr>
                <w:rFonts w:hint="eastAsia"/>
                <w:color w:val="000000"/>
                <w:sz w:val="18"/>
                <w:szCs w:val="18"/>
              </w:rPr>
              <w:t>35</w:t>
            </w:r>
            <w:r w:rsidRPr="00BF09C6">
              <w:rPr>
                <w:rFonts w:hint="eastAsia"/>
                <w:color w:val="000000"/>
                <w:sz w:val="18"/>
                <w:szCs w:val="18"/>
              </w:rPr>
              <w:t>•恢复出厂设置：可进行快速恢复出厂设置解决设置不当引起的工作异常。</w:t>
            </w:r>
          </w:p>
          <w:p w:rsidR="00AE01BF" w:rsidRPr="00BF09C6" w:rsidRDefault="00AE01BF" w:rsidP="00BF09C6">
            <w:pPr>
              <w:spacing w:line="264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3F7DB6" w:rsidP="00011D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8B024F" w:rsidP="00011DB5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AE01BF" w:rsidRPr="00834675" w:rsidTr="00BF09C6">
        <w:trPr>
          <w:trHeight w:val="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AE01BF" w:rsidP="00011DB5">
            <w:pPr>
              <w:jc w:val="center"/>
              <w:rPr>
                <w:color w:val="000000"/>
                <w:sz w:val="18"/>
                <w:szCs w:val="18"/>
              </w:rPr>
            </w:pPr>
            <w:r w:rsidRPr="00834675">
              <w:rPr>
                <w:rFonts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7A5572" w:rsidP="00011DB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34675">
              <w:rPr>
                <w:rFonts w:asciiTheme="minorEastAsia" w:hAnsiTheme="minorEastAsia" w:hint="eastAsia"/>
                <w:sz w:val="18"/>
                <w:szCs w:val="18"/>
              </w:rPr>
              <w:t>金属探测安检门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5"/>
                <w:sz w:val="18"/>
                <w:szCs w:val="18"/>
              </w:rPr>
              <w:t>1·</w:t>
            </w:r>
            <w:r w:rsidR="007A5572" w:rsidRPr="00834675">
              <w:rPr>
                <w:rFonts w:asciiTheme="minorEastAsia" w:hAnsiTheme="minorEastAsia"/>
                <w:spacing w:val="5"/>
                <w:sz w:val="18"/>
                <w:szCs w:val="18"/>
              </w:rPr>
              <w:t>准确定位:十八个相互重叠的网状探测区域划分,双发双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收,能精确定位被探测物,直观显示目标物的位置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9"/>
                <w:sz w:val="18"/>
                <w:szCs w:val="18"/>
              </w:rPr>
              <w:t>2·</w:t>
            </w:r>
            <w:r w:rsidR="007A5572" w:rsidRPr="00834675">
              <w:rPr>
                <w:rFonts w:asciiTheme="minorEastAsia" w:hAnsiTheme="minorEastAsia"/>
                <w:spacing w:val="-9"/>
                <w:sz w:val="18"/>
                <w:szCs w:val="18"/>
              </w:rPr>
              <w:t>灵敏度可调：从上至下连续多个探测区位，每个探测区位</w:t>
            </w:r>
            <w:r w:rsidR="007A5572" w:rsidRPr="00834675">
              <w:rPr>
                <w:rFonts w:asciiTheme="minorEastAsia" w:hAnsiTheme="minorEastAsia"/>
                <w:spacing w:val="-23"/>
                <w:sz w:val="18"/>
                <w:szCs w:val="18"/>
              </w:rPr>
              <w:t xml:space="preserve">有 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2000</w:t>
            </w:r>
            <w:r w:rsidR="007A5572" w:rsidRPr="00834675">
              <w:rPr>
                <w:rFonts w:asciiTheme="minorEastAsia" w:hAnsiTheme="minorEastAsia"/>
                <w:spacing w:val="-7"/>
                <w:sz w:val="18"/>
                <w:szCs w:val="18"/>
              </w:rPr>
              <w:t xml:space="preserve"> 个灵敏度级别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（0-1999），可根据探测要求把区</w:t>
            </w:r>
            <w:r w:rsidR="007A5572" w:rsidRPr="00834675">
              <w:rPr>
                <w:rFonts w:asciiTheme="minorEastAsia" w:hAnsiTheme="minorEastAsia"/>
                <w:spacing w:val="-4"/>
                <w:sz w:val="18"/>
                <w:szCs w:val="18"/>
              </w:rPr>
              <w:t xml:space="preserve">位调节到适当的灵敏度，可快速选择 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7A5572" w:rsidRPr="00834675">
              <w:rPr>
                <w:rFonts w:asciiTheme="minorEastAsia" w:hAnsiTheme="minorEastAsia"/>
                <w:spacing w:val="-26"/>
                <w:sz w:val="18"/>
                <w:szCs w:val="18"/>
              </w:rPr>
              <w:t xml:space="preserve"> 倍或 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50</w:t>
            </w:r>
            <w:r w:rsidR="007A5572" w:rsidRPr="00834675">
              <w:rPr>
                <w:rFonts w:asciiTheme="minorEastAsia" w:hAnsiTheme="minorEastAsia"/>
                <w:spacing w:val="-11"/>
                <w:sz w:val="18"/>
                <w:szCs w:val="18"/>
              </w:rPr>
              <w:t xml:space="preserve"> 倍整体灵敏度（</w:t>
            </w:r>
            <w:r w:rsidR="007A5572" w:rsidRPr="00834675">
              <w:rPr>
                <w:rFonts w:asciiTheme="minorEastAsia" w:hAnsiTheme="minorEastAsia"/>
                <w:spacing w:val="-28"/>
                <w:sz w:val="18"/>
                <w:szCs w:val="18"/>
              </w:rPr>
              <w:t xml:space="preserve">选择 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50</w:t>
            </w:r>
            <w:r w:rsidR="007A5572" w:rsidRPr="00834675">
              <w:rPr>
                <w:rFonts w:asciiTheme="minorEastAsia" w:hAnsiTheme="minorEastAsia"/>
                <w:spacing w:val="-14"/>
                <w:sz w:val="18"/>
                <w:szCs w:val="18"/>
              </w:rPr>
              <w:t xml:space="preserve"> 倍时灵敏度降低 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50</w:t>
            </w:r>
            <w:r w:rsidR="007A5572" w:rsidRPr="00834675">
              <w:rPr>
                <w:rFonts w:asciiTheme="minorEastAsia" w:hAnsiTheme="minorEastAsia"/>
                <w:spacing w:val="-30"/>
                <w:sz w:val="18"/>
                <w:szCs w:val="18"/>
              </w:rPr>
              <w:t xml:space="preserve"> 倍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15"/>
                <w:sz w:val="18"/>
                <w:szCs w:val="18"/>
              </w:rPr>
              <w:t>3·</w:t>
            </w:r>
            <w:r w:rsidR="007A5572" w:rsidRPr="00834675">
              <w:rPr>
                <w:rFonts w:asciiTheme="minorEastAsia" w:hAnsiTheme="minorEastAsia"/>
                <w:spacing w:val="-15"/>
                <w:sz w:val="18"/>
                <w:szCs w:val="18"/>
              </w:rPr>
              <w:t>快速排除小物件：可排除钥匙、皮带扣或手机等金属物件</w:t>
            </w:r>
            <w:r w:rsidR="007A5572" w:rsidRPr="00834675">
              <w:rPr>
                <w:rFonts w:asciiTheme="minorEastAsia" w:hAnsiTheme="minorEastAsia"/>
                <w:spacing w:val="-16"/>
                <w:sz w:val="18"/>
                <w:szCs w:val="18"/>
              </w:rPr>
              <w:t>并且可以设置指定区位，设置好后，需要排除的金属通过</w:t>
            </w:r>
            <w:r w:rsidR="007A5572" w:rsidRPr="00834675">
              <w:rPr>
                <w:rFonts w:asciiTheme="minorEastAsia" w:hAnsiTheme="minorEastAsia"/>
                <w:spacing w:val="-8"/>
                <w:sz w:val="18"/>
                <w:szCs w:val="18"/>
              </w:rPr>
              <w:t>安检门是系统不会报警，只有比排除金属大的金属通过安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检门时，系统才会报警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5"/>
                <w:sz w:val="18"/>
                <w:szCs w:val="18"/>
              </w:rPr>
              <w:t>4·</w:t>
            </w:r>
            <w:r w:rsidR="007A5572" w:rsidRPr="00834675">
              <w:rPr>
                <w:rFonts w:asciiTheme="minorEastAsia" w:hAnsiTheme="minorEastAsia"/>
                <w:spacing w:val="-5"/>
                <w:sz w:val="18"/>
                <w:szCs w:val="18"/>
              </w:rPr>
              <w:t>探铜模式：可探测铜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7A5572" w:rsidRPr="00834675">
              <w:rPr>
                <w:rFonts w:asciiTheme="minorEastAsia" w:hAnsiTheme="minorEastAsia"/>
                <w:spacing w:val="-3"/>
                <w:sz w:val="18"/>
                <w:szCs w:val="18"/>
              </w:rPr>
              <w:t>铝、铅等非铁磁物质</w:t>
            </w:r>
            <w:r w:rsidR="007A5572" w:rsidRPr="00834675">
              <w:rPr>
                <w:rFonts w:asciiTheme="minorEastAsia" w:hAnsiTheme="minorEastAsia"/>
                <w:spacing w:val="-15"/>
                <w:sz w:val="18"/>
                <w:szCs w:val="18"/>
              </w:rPr>
              <w:t>）</w:t>
            </w:r>
            <w:r w:rsidR="007A5572" w:rsidRPr="00834675">
              <w:rPr>
                <w:rFonts w:asciiTheme="minorEastAsia" w:hAnsiTheme="minorEastAsia"/>
                <w:spacing w:val="-7"/>
                <w:sz w:val="18"/>
                <w:szCs w:val="18"/>
              </w:rPr>
              <w:t>，适用于某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些特定环境</w:t>
            </w:r>
            <w:r w:rsidR="007A5572" w:rsidRPr="00834675">
              <w:rPr>
                <w:rFonts w:asciiTheme="minorEastAsia" w:hAnsiTheme="minorEastAsia"/>
                <w:spacing w:val="-7"/>
                <w:sz w:val="18"/>
                <w:szCs w:val="18"/>
              </w:rPr>
              <w:t>三种计数模式：通过人数“前+后+”、“前+后-”、“分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别计数”三种计数模式，适用于各种场所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9"/>
                <w:sz w:val="18"/>
                <w:szCs w:val="18"/>
              </w:rPr>
              <w:t>5·</w:t>
            </w:r>
            <w:r w:rsidR="00834675" w:rsidRPr="00834675">
              <w:rPr>
                <w:rFonts w:asciiTheme="minorEastAsia" w:hAnsiTheme="minorEastAsia"/>
                <w:spacing w:val="-9"/>
                <w:sz w:val="18"/>
                <w:szCs w:val="18"/>
              </w:rPr>
              <w:t>报警模式切换：可选择“通过红外”与“不通过红外”两</w:t>
            </w:r>
            <w:r w:rsidR="00834675" w:rsidRPr="00834675">
              <w:rPr>
                <w:rFonts w:asciiTheme="minorEastAsia" w:hAnsiTheme="minorEastAsia"/>
                <w:sz w:val="18"/>
                <w:szCs w:val="18"/>
              </w:rPr>
              <w:t>种报警模式即光电联动与飞物探测模式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1"/>
                <w:sz w:val="18"/>
                <w:szCs w:val="18"/>
              </w:rPr>
              <w:t>6·</w:t>
            </w:r>
            <w:r w:rsidR="00834675" w:rsidRPr="00834675">
              <w:rPr>
                <w:rFonts w:asciiTheme="minorEastAsia" w:hAnsiTheme="minorEastAsia"/>
                <w:spacing w:val="-21"/>
                <w:sz w:val="18"/>
                <w:szCs w:val="18"/>
              </w:rPr>
              <w:t xml:space="preserve">多区位报警：可根据需要选择“间隔报警”、“连续报警” </w:t>
            </w:r>
            <w:r w:rsidR="00834675" w:rsidRPr="00834675">
              <w:rPr>
                <w:rFonts w:asciiTheme="minorEastAsia" w:hAnsiTheme="minorEastAsia"/>
                <w:spacing w:val="-9"/>
                <w:sz w:val="18"/>
                <w:szCs w:val="18"/>
              </w:rPr>
              <w:t>“单区报警”三种报警方式</w:t>
            </w:r>
            <w:r w:rsidR="00834675" w:rsidRPr="00834675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834675" w:rsidRPr="00834675">
              <w:rPr>
                <w:rFonts w:asciiTheme="minorEastAsia" w:hAnsiTheme="minorEastAsia"/>
                <w:spacing w:val="-2"/>
                <w:sz w:val="18"/>
                <w:szCs w:val="18"/>
              </w:rPr>
              <w:t>其中间隔报警和单区报警能</w:t>
            </w:r>
            <w:r w:rsidR="00834675" w:rsidRPr="00834675">
              <w:rPr>
                <w:rFonts w:asciiTheme="minorEastAsia" w:hAnsiTheme="minorEastAsia"/>
                <w:sz w:val="18"/>
                <w:szCs w:val="18"/>
              </w:rPr>
              <w:t>降低相邻区位之间的相互干扰）</w:t>
            </w:r>
          </w:p>
          <w:p w:rsid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7·</w:t>
            </w:r>
            <w:r w:rsidR="00834675" w:rsidRPr="00834675">
              <w:rPr>
                <w:rFonts w:asciiTheme="minorEastAsia" w:hAnsiTheme="minorEastAsia"/>
                <w:spacing w:val="-20"/>
                <w:sz w:val="18"/>
                <w:szCs w:val="18"/>
              </w:rPr>
              <w:t>密码保护：只允许专管人员操作，防止非授权人改变参数，无需维护、无需定期校准</w:t>
            </w:r>
            <w:r w:rsidR="00834675" w:rsidRPr="00834675">
              <w:rPr>
                <w:rFonts w:asciiTheme="minorEastAsia" w:hAnsiTheme="minorEastAsia"/>
                <w:spacing w:val="-152"/>
                <w:sz w:val="18"/>
                <w:szCs w:val="18"/>
              </w:rPr>
              <w:t>。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工作电源：AC110V/220V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ab/>
              <w:t>60/50Hz ；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实际功耗：10W；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信号频率：7kHz-8.999kHz；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 xml:space="preserve">灵敏度：各区灵敏度0～1999可调； 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频段：可开机自动设置；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音量：9钟铃声，8级音量可调报警时长0.5~4秒可调；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探测区域数量：18；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工作环境温度：5℃~40℃（室内）；</w:t>
            </w:r>
          </w:p>
          <w:p w:rsidR="007A5572" w:rsidRPr="00834675" w:rsidRDefault="00BF09C6" w:rsidP="00BF09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16·</w:t>
            </w:r>
            <w:r w:rsidR="007A5572" w:rsidRPr="00834675">
              <w:rPr>
                <w:rFonts w:asciiTheme="minorEastAsia" w:hAnsiTheme="minorEastAsia"/>
                <w:sz w:val="18"/>
                <w:szCs w:val="18"/>
              </w:rPr>
              <w:t>工作环境湿度≤98%；</w:t>
            </w:r>
          </w:p>
          <w:p w:rsidR="00AE01BF" w:rsidRPr="00834675" w:rsidRDefault="00AE01BF" w:rsidP="007A557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3F7DB6" w:rsidP="00011D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8B024F" w:rsidP="00011DB5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AE01BF" w:rsidRPr="00834675" w:rsidTr="00D43D71">
        <w:trPr>
          <w:trHeight w:val="66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AE01BF" w:rsidP="00011DB5">
            <w:pPr>
              <w:jc w:val="center"/>
              <w:rPr>
                <w:color w:val="000000"/>
                <w:sz w:val="18"/>
                <w:szCs w:val="18"/>
              </w:rPr>
            </w:pPr>
            <w:r w:rsidRPr="00834675">
              <w:rPr>
                <w:rFonts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D10153" w:rsidRDefault="00D10153" w:rsidP="00011DB5">
            <w:pPr>
              <w:jc w:val="center"/>
              <w:rPr>
                <w:color w:val="000000"/>
                <w:szCs w:val="21"/>
              </w:rPr>
            </w:pPr>
            <w:r w:rsidRPr="00D10153">
              <w:rPr>
                <w:rFonts w:ascii="宋体" w:eastAsia="宋体" w:hAnsi="宋体" w:cs="宋体" w:hint="eastAsia"/>
                <w:szCs w:val="21"/>
              </w:rPr>
              <w:t>手持式金属探测器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·外形尺寸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ab/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415mm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（长）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*85mm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（宽）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*40mm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（厚）</w:t>
            </w:r>
            <w:r>
              <w:rPr>
                <w:rFonts w:hint="eastAsia"/>
                <w:color w:val="000000"/>
                <w:sz w:val="18"/>
                <w:szCs w:val="18"/>
              </w:rPr>
              <w:t>;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·整机重量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ab/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380g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（不含电池）</w:t>
            </w:r>
            <w:r>
              <w:rPr>
                <w:rFonts w:hint="eastAsia"/>
                <w:color w:val="000000"/>
                <w:sz w:val="18"/>
                <w:szCs w:val="18"/>
              </w:rPr>
              <w:t>;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·防护等级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ab/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不低于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IP53</w:t>
            </w:r>
            <w:r>
              <w:rPr>
                <w:rFonts w:hint="eastAsia"/>
                <w:color w:val="000000"/>
                <w:sz w:val="18"/>
                <w:szCs w:val="18"/>
              </w:rPr>
              <w:t>;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·持续工作稳定性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ab/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≥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40h</w:t>
            </w:r>
            <w:r>
              <w:rPr>
                <w:rFonts w:hint="eastAsia"/>
                <w:color w:val="000000"/>
                <w:sz w:val="18"/>
                <w:szCs w:val="18"/>
              </w:rPr>
              <w:t>;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·工作温度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ab/>
              <w:t>+5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±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℃持续工作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小时，在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+40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±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℃持续工作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小时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·电池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ab/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采用常见型号的电池供电，供电电压不超过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9V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，要求采用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节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9V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电池，以便更换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充电节能功能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·操作和控制装置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ab/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可一键开关机；有声音及震动两种报警方式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·磁感应强度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ab/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探测器发出的磁场，其磁感应强度在其表面任一点都不超过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12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μ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·探测能力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探测能力：≥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60mm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·报警声音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报警声音≥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75dB(A)</w:t>
            </w:r>
            <w:r>
              <w:rPr>
                <w:rFonts w:hint="eastAsia"/>
                <w:color w:val="000000"/>
                <w:sz w:val="18"/>
                <w:szCs w:val="18"/>
              </w:rPr>
              <w:t>，报警声应提示其它信息的声音有区别；</w:t>
            </w:r>
          </w:p>
          <w:p w:rsidR="00D10153" w:rsidRPr="00D10153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·报警状态恢复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: 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探测器有报警状</w:t>
            </w:r>
            <w:r>
              <w:rPr>
                <w:rFonts w:hint="eastAsia"/>
                <w:color w:val="000000"/>
                <w:sz w:val="18"/>
                <w:szCs w:val="18"/>
              </w:rPr>
              <w:t>态自动恢复能力，在离开报警测试物规定距离后，报警指示应立即停止；</w:t>
            </w:r>
          </w:p>
          <w:p w:rsidR="00BF09C6" w:rsidRDefault="00D10153" w:rsidP="00D10153">
            <w:pPr>
              <w:jc w:val="left"/>
              <w:rPr>
                <w:color w:val="000000"/>
                <w:sz w:val="18"/>
                <w:szCs w:val="18"/>
              </w:rPr>
            </w:pPr>
            <w:r w:rsidRPr="00D10153">
              <w:rPr>
                <w:rFonts w:hint="eastAsia"/>
                <w:color w:val="000000"/>
                <w:sz w:val="18"/>
                <w:szCs w:val="18"/>
              </w:rPr>
              <w:t>12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·抗干扰性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: 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多台探测器相隔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0.6m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同时使用，各自互不干扰，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0.6m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范围以外的运动金属物体，探测器不误报警；同时，靠近大金属物体的探测器，在离开大金属物体以后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1min</w:t>
            </w:r>
            <w:r w:rsidRPr="00D10153">
              <w:rPr>
                <w:rFonts w:hint="eastAsia"/>
                <w:color w:val="000000"/>
                <w:sz w:val="18"/>
                <w:szCs w:val="18"/>
              </w:rPr>
              <w:t>内应能自动恢复其探测性能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BF09C6" w:rsidRDefault="00BF09C6" w:rsidP="00A24D98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AE01BF" w:rsidRPr="00834675" w:rsidRDefault="00AE01BF" w:rsidP="00D101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3F7DB6" w:rsidP="00011D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296769" w:rsidP="00011DB5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000000"/>
                <w:sz w:val="18"/>
                <w:szCs w:val="18"/>
              </w:rPr>
              <w:t>8</w:t>
            </w:r>
          </w:p>
        </w:tc>
      </w:tr>
      <w:tr w:rsidR="00AE01BF" w:rsidRPr="00834675" w:rsidTr="00BF09C6">
        <w:trPr>
          <w:trHeight w:val="8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35534D" w:rsidP="0001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AE01BF" w:rsidP="00011DB5">
            <w:pPr>
              <w:jc w:val="center"/>
              <w:rPr>
                <w:color w:val="000000"/>
                <w:sz w:val="18"/>
                <w:szCs w:val="18"/>
              </w:rPr>
            </w:pPr>
            <w:r w:rsidRPr="00834675">
              <w:rPr>
                <w:rFonts w:hint="eastAsia"/>
                <w:color w:val="000000"/>
                <w:sz w:val="18"/>
                <w:szCs w:val="18"/>
              </w:rPr>
              <w:t>调试安装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AE01BF" w:rsidP="008B024F">
            <w:pPr>
              <w:jc w:val="left"/>
              <w:rPr>
                <w:color w:val="000000"/>
                <w:sz w:val="18"/>
                <w:szCs w:val="18"/>
              </w:rPr>
            </w:pPr>
            <w:r w:rsidRPr="00834675">
              <w:rPr>
                <w:rFonts w:hint="eastAsia"/>
                <w:color w:val="000000"/>
                <w:sz w:val="18"/>
                <w:szCs w:val="18"/>
              </w:rPr>
              <w:t>包括但不仅限于项目所需运输费，施工费，安装调试费，安全保险费，各项税费，培训费等。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AE01BF" w:rsidP="00011DB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34675"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F" w:rsidRPr="00834675" w:rsidRDefault="00AE01BF" w:rsidP="00011DB5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83467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</w:tbl>
    <w:p w:rsidR="00B27885" w:rsidRPr="00834675" w:rsidRDefault="00B27885">
      <w:pPr>
        <w:rPr>
          <w:sz w:val="18"/>
          <w:szCs w:val="18"/>
        </w:rPr>
      </w:pPr>
    </w:p>
    <w:sectPr w:rsidR="00B27885" w:rsidRPr="00834675" w:rsidSect="00B27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17" w:rsidRDefault="00BE5117" w:rsidP="00AE01BF">
      <w:r>
        <w:separator/>
      </w:r>
    </w:p>
  </w:endnote>
  <w:endnote w:type="continuationSeparator" w:id="0">
    <w:p w:rsidR="00BE5117" w:rsidRDefault="00BE5117" w:rsidP="00AE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17" w:rsidRDefault="00BE5117" w:rsidP="00AE01BF">
      <w:r>
        <w:separator/>
      </w:r>
    </w:p>
  </w:footnote>
  <w:footnote w:type="continuationSeparator" w:id="0">
    <w:p w:rsidR="00BE5117" w:rsidRDefault="00BE5117" w:rsidP="00AE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1BF"/>
    <w:rsid w:val="0005399C"/>
    <w:rsid w:val="00057000"/>
    <w:rsid w:val="00140EA6"/>
    <w:rsid w:val="00173924"/>
    <w:rsid w:val="00296769"/>
    <w:rsid w:val="0035534D"/>
    <w:rsid w:val="003A711C"/>
    <w:rsid w:val="003F7DB6"/>
    <w:rsid w:val="00424A67"/>
    <w:rsid w:val="0045722C"/>
    <w:rsid w:val="005C0120"/>
    <w:rsid w:val="005D3FA9"/>
    <w:rsid w:val="007A5572"/>
    <w:rsid w:val="007D19D6"/>
    <w:rsid w:val="008177D5"/>
    <w:rsid w:val="00834675"/>
    <w:rsid w:val="00864615"/>
    <w:rsid w:val="008967C0"/>
    <w:rsid w:val="008B024F"/>
    <w:rsid w:val="008B5466"/>
    <w:rsid w:val="008E30A1"/>
    <w:rsid w:val="00A01114"/>
    <w:rsid w:val="00A07E3A"/>
    <w:rsid w:val="00A24D98"/>
    <w:rsid w:val="00A27269"/>
    <w:rsid w:val="00AC7A66"/>
    <w:rsid w:val="00AE01BF"/>
    <w:rsid w:val="00B27885"/>
    <w:rsid w:val="00B40063"/>
    <w:rsid w:val="00BA21F2"/>
    <w:rsid w:val="00BC6B49"/>
    <w:rsid w:val="00BE5117"/>
    <w:rsid w:val="00BF09C6"/>
    <w:rsid w:val="00C00479"/>
    <w:rsid w:val="00C61272"/>
    <w:rsid w:val="00C6781D"/>
    <w:rsid w:val="00D10153"/>
    <w:rsid w:val="00D43D71"/>
    <w:rsid w:val="00E049BB"/>
    <w:rsid w:val="00E737E4"/>
    <w:rsid w:val="00F4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1BF"/>
    <w:rPr>
      <w:sz w:val="18"/>
      <w:szCs w:val="18"/>
    </w:rPr>
  </w:style>
  <w:style w:type="paragraph" w:styleId="a5">
    <w:name w:val="Body Text"/>
    <w:basedOn w:val="a"/>
    <w:link w:val="Char1"/>
    <w:rsid w:val="00AE01BF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AE01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23</cp:revision>
  <dcterms:created xsi:type="dcterms:W3CDTF">2021-10-24T03:30:00Z</dcterms:created>
  <dcterms:modified xsi:type="dcterms:W3CDTF">2021-11-29T07:19:00Z</dcterms:modified>
</cp:coreProperties>
</file>